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E63F" w14:textId="19EACA62" w:rsidR="00A13EDA" w:rsidRDefault="00A13EDA"/>
    <w:p w14:paraId="4E2B0B31" w14:textId="77777777" w:rsidR="00411CD7" w:rsidRDefault="00411CD7" w:rsidP="00411CD7">
      <w:pPr>
        <w:pStyle w:val="1"/>
      </w:pPr>
      <w:r>
        <w:rPr>
          <w:rFonts w:hint="eastAsia"/>
        </w:rPr>
        <w:t>定制</w:t>
      </w:r>
      <w:proofErr w:type="gramStart"/>
      <w:r>
        <w:rPr>
          <w:rFonts w:hint="eastAsia"/>
        </w:rPr>
        <w:t>化云服务</w:t>
      </w:r>
      <w:proofErr w:type="gramEnd"/>
      <w:r>
        <w:rPr>
          <w:rFonts w:hint="eastAsia"/>
        </w:rPr>
        <w:t>技术要求</w:t>
      </w:r>
    </w:p>
    <w:tbl>
      <w:tblPr>
        <w:tblW w:w="5000" w:type="pct"/>
        <w:tblLook w:val="04A0" w:firstRow="1" w:lastRow="0" w:firstColumn="1" w:lastColumn="0" w:noHBand="0" w:noVBand="1"/>
      </w:tblPr>
      <w:tblGrid>
        <w:gridCol w:w="8296"/>
      </w:tblGrid>
      <w:tr w:rsidR="00411CD7" w14:paraId="4EA44FD0" w14:textId="77777777" w:rsidTr="00411CD7">
        <w:trPr>
          <w:trHeight w:val="397"/>
        </w:trPr>
        <w:tc>
          <w:tcPr>
            <w:tcW w:w="5000" w:type="pct"/>
            <w:tcBorders>
              <w:top w:val="single" w:sz="4" w:space="0" w:color="000000"/>
              <w:left w:val="single" w:sz="4" w:space="0" w:color="auto"/>
              <w:bottom w:val="single" w:sz="4" w:space="0" w:color="000000"/>
              <w:right w:val="single" w:sz="4" w:space="0" w:color="000000"/>
            </w:tcBorders>
          </w:tcPr>
          <w:p w14:paraId="58EE7250" w14:textId="77777777" w:rsidR="00411CD7" w:rsidRDefault="00411CD7" w:rsidP="00DB1530">
            <w:pPr>
              <w:widowControl/>
              <w:jc w:val="left"/>
              <w:textAlignment w:val="top"/>
              <w:rPr>
                <w:rFonts w:ascii="仿宋" w:eastAsia="仿宋" w:hAnsi="仿宋" w:cs="仿宋"/>
                <w:sz w:val="21"/>
                <w:szCs w:val="21"/>
              </w:rPr>
            </w:pPr>
            <w:r>
              <w:rPr>
                <w:rFonts w:ascii="仿宋" w:eastAsia="仿宋" w:hAnsi="仿宋" w:cs="仿宋" w:hint="eastAsia"/>
                <w:sz w:val="21"/>
                <w:szCs w:val="21"/>
              </w:rPr>
              <w:t>6.提供运营管理，支持向租户提供</w:t>
            </w:r>
            <w:proofErr w:type="gramStart"/>
            <w:r>
              <w:rPr>
                <w:rFonts w:ascii="仿宋" w:eastAsia="仿宋" w:hAnsi="仿宋" w:cs="仿宋" w:hint="eastAsia"/>
                <w:sz w:val="21"/>
                <w:szCs w:val="21"/>
              </w:rPr>
              <w:t>自服务</w:t>
            </w:r>
            <w:proofErr w:type="gramEnd"/>
            <w:r>
              <w:rPr>
                <w:rFonts w:ascii="仿宋" w:eastAsia="仿宋" w:hAnsi="仿宋" w:cs="仿宋" w:hint="eastAsia"/>
                <w:sz w:val="21"/>
                <w:szCs w:val="21"/>
              </w:rPr>
              <w:t>界面，租户登录时支持</w:t>
            </w:r>
            <w:proofErr w:type="gramStart"/>
            <w:r>
              <w:rPr>
                <w:rFonts w:ascii="仿宋" w:eastAsia="仿宋" w:hAnsi="仿宋" w:cs="仿宋" w:hint="eastAsia"/>
                <w:sz w:val="21"/>
                <w:szCs w:val="21"/>
              </w:rPr>
              <w:t>双因素</w:t>
            </w:r>
            <w:proofErr w:type="gramEnd"/>
            <w:r>
              <w:rPr>
                <w:rFonts w:ascii="仿宋" w:eastAsia="仿宋" w:hAnsi="仿宋" w:cs="仿宋" w:hint="eastAsia"/>
                <w:sz w:val="21"/>
                <w:szCs w:val="21"/>
              </w:rPr>
              <w:t>认证保证安全性，租户可通过</w:t>
            </w:r>
            <w:proofErr w:type="gramStart"/>
            <w:r>
              <w:rPr>
                <w:rFonts w:ascii="仿宋" w:eastAsia="仿宋" w:hAnsi="仿宋" w:cs="仿宋" w:hint="eastAsia"/>
                <w:sz w:val="21"/>
                <w:szCs w:val="21"/>
              </w:rPr>
              <w:t>自服务</w:t>
            </w:r>
            <w:proofErr w:type="gramEnd"/>
            <w:r>
              <w:rPr>
                <w:rFonts w:ascii="仿宋" w:eastAsia="仿宋" w:hAnsi="仿宋" w:cs="仿宋" w:hint="eastAsia"/>
                <w:sz w:val="21"/>
                <w:szCs w:val="21"/>
              </w:rPr>
              <w:t>界面申请所需要的云服务。支持向管理员提供云运营管理和租户自运维能力。运营管理实现对</w:t>
            </w:r>
            <w:proofErr w:type="gramStart"/>
            <w:r>
              <w:rPr>
                <w:rFonts w:ascii="仿宋" w:eastAsia="仿宋" w:hAnsi="仿宋" w:cs="仿宋" w:hint="eastAsia"/>
                <w:sz w:val="21"/>
                <w:szCs w:val="21"/>
              </w:rPr>
              <w:t>云服务</w:t>
            </w:r>
            <w:proofErr w:type="gramEnd"/>
            <w:r>
              <w:rPr>
                <w:rFonts w:ascii="仿宋" w:eastAsia="仿宋" w:hAnsi="仿宋" w:cs="仿宋" w:hint="eastAsia"/>
                <w:sz w:val="21"/>
                <w:szCs w:val="21"/>
              </w:rPr>
              <w:t>的管理功能，自运</w:t>
            </w:r>
            <w:proofErr w:type="gramStart"/>
            <w:r>
              <w:rPr>
                <w:rFonts w:ascii="仿宋" w:eastAsia="仿宋" w:hAnsi="仿宋" w:cs="仿宋" w:hint="eastAsia"/>
                <w:sz w:val="21"/>
                <w:szCs w:val="21"/>
              </w:rPr>
              <w:t>维管理</w:t>
            </w:r>
            <w:proofErr w:type="gramEnd"/>
            <w:r>
              <w:rPr>
                <w:rFonts w:ascii="仿宋" w:eastAsia="仿宋" w:hAnsi="仿宋" w:cs="仿宋" w:hint="eastAsia"/>
                <w:sz w:val="21"/>
                <w:szCs w:val="21"/>
              </w:rPr>
              <w:t>实现租户对</w:t>
            </w:r>
            <w:proofErr w:type="gramStart"/>
            <w:r>
              <w:rPr>
                <w:rFonts w:ascii="仿宋" w:eastAsia="仿宋" w:hAnsi="仿宋" w:cs="仿宋" w:hint="eastAsia"/>
                <w:sz w:val="21"/>
                <w:szCs w:val="21"/>
              </w:rPr>
              <w:t>云服务</w:t>
            </w:r>
            <w:proofErr w:type="gramEnd"/>
            <w:r>
              <w:rPr>
                <w:rFonts w:ascii="仿宋" w:eastAsia="仿宋" w:hAnsi="仿宋" w:cs="仿宋" w:hint="eastAsia"/>
                <w:sz w:val="21"/>
                <w:szCs w:val="21"/>
              </w:rPr>
              <w:t>的自助监控和告警查看功能。</w:t>
            </w:r>
          </w:p>
        </w:tc>
      </w:tr>
      <w:tr w:rsidR="00411CD7" w14:paraId="00CB5D7E" w14:textId="77777777" w:rsidTr="00411CD7">
        <w:trPr>
          <w:trHeight w:val="397"/>
        </w:trPr>
        <w:tc>
          <w:tcPr>
            <w:tcW w:w="5000" w:type="pct"/>
            <w:tcBorders>
              <w:top w:val="single" w:sz="4" w:space="0" w:color="000000"/>
              <w:left w:val="single" w:sz="4" w:space="0" w:color="auto"/>
              <w:bottom w:val="single" w:sz="4" w:space="0" w:color="000000"/>
              <w:right w:val="single" w:sz="4" w:space="0" w:color="000000"/>
            </w:tcBorders>
          </w:tcPr>
          <w:p w14:paraId="1096B5DB" w14:textId="77777777" w:rsidR="00411CD7" w:rsidRDefault="00411CD7" w:rsidP="00DB1530">
            <w:pPr>
              <w:widowControl/>
              <w:jc w:val="left"/>
              <w:textAlignment w:val="top"/>
              <w:rPr>
                <w:rFonts w:ascii="仿宋" w:eastAsia="仿宋" w:hAnsi="仿宋" w:cs="仿宋"/>
                <w:sz w:val="21"/>
                <w:szCs w:val="21"/>
              </w:rPr>
            </w:pPr>
            <w:r>
              <w:rPr>
                <w:rFonts w:ascii="仿宋" w:eastAsia="仿宋" w:hAnsi="仿宋" w:cs="仿宋" w:hint="eastAsia"/>
                <w:sz w:val="21"/>
                <w:szCs w:val="21"/>
              </w:rPr>
              <w:t>7.提供运维管理，提供集中监控、资源拓扑、日常运维、运维分析、系统管理等能力，实现物理设备到应用的全方位监控，收集并展示运</w:t>
            </w:r>
            <w:proofErr w:type="gramStart"/>
            <w:r>
              <w:rPr>
                <w:rFonts w:ascii="仿宋" w:eastAsia="仿宋" w:hAnsi="仿宋" w:cs="仿宋" w:hint="eastAsia"/>
                <w:sz w:val="21"/>
                <w:szCs w:val="21"/>
              </w:rPr>
              <w:t>维对象</w:t>
            </w:r>
            <w:proofErr w:type="gramEnd"/>
            <w:r>
              <w:rPr>
                <w:rFonts w:ascii="仿宋" w:eastAsia="仿宋" w:hAnsi="仿宋" w:cs="仿宋" w:hint="eastAsia"/>
                <w:sz w:val="21"/>
                <w:szCs w:val="21"/>
              </w:rPr>
              <w:t>的告警、日志等信息，同时提供报表、大屏、自动化以及高级运维数据分析能力，简化日常运维工作，提升运维效率。</w:t>
            </w:r>
          </w:p>
        </w:tc>
      </w:tr>
      <w:tr w:rsidR="00411CD7" w14:paraId="49F1A6B8" w14:textId="77777777" w:rsidTr="00411CD7">
        <w:trPr>
          <w:trHeight w:val="397"/>
        </w:trPr>
        <w:tc>
          <w:tcPr>
            <w:tcW w:w="5000" w:type="pct"/>
            <w:tcBorders>
              <w:top w:val="single" w:sz="4" w:space="0" w:color="000000"/>
              <w:left w:val="single" w:sz="4" w:space="0" w:color="auto"/>
              <w:bottom w:val="single" w:sz="4" w:space="0" w:color="000000"/>
              <w:right w:val="single" w:sz="4" w:space="0" w:color="000000"/>
            </w:tcBorders>
          </w:tcPr>
          <w:p w14:paraId="14CE5077" w14:textId="77777777" w:rsidR="00411CD7" w:rsidRDefault="00411CD7" w:rsidP="00DB1530">
            <w:pPr>
              <w:widowControl/>
              <w:jc w:val="left"/>
              <w:textAlignment w:val="top"/>
              <w:rPr>
                <w:rFonts w:ascii="仿宋" w:eastAsia="仿宋" w:hAnsi="仿宋" w:cs="仿宋"/>
                <w:sz w:val="21"/>
                <w:szCs w:val="21"/>
              </w:rPr>
            </w:pPr>
            <w:r>
              <w:rPr>
                <w:rFonts w:ascii="仿宋" w:eastAsia="仿宋" w:hAnsi="仿宋" w:cs="仿宋" w:hint="eastAsia"/>
                <w:sz w:val="21"/>
                <w:szCs w:val="21"/>
              </w:rPr>
              <w:t>8.云平台提供统一</w:t>
            </w:r>
            <w:proofErr w:type="gramStart"/>
            <w:r>
              <w:rPr>
                <w:rFonts w:ascii="仿宋" w:eastAsia="仿宋" w:hAnsi="仿宋" w:cs="仿宋" w:hint="eastAsia"/>
                <w:sz w:val="21"/>
                <w:szCs w:val="21"/>
              </w:rPr>
              <w:t>云管理</w:t>
            </w:r>
            <w:proofErr w:type="gramEnd"/>
            <w:r>
              <w:rPr>
                <w:rFonts w:ascii="仿宋" w:eastAsia="仿宋" w:hAnsi="仿宋" w:cs="仿宋" w:hint="eastAsia"/>
                <w:sz w:val="21"/>
                <w:szCs w:val="21"/>
              </w:rPr>
              <w:t>服务，支持接入VMware、OpenStack、华三私有云、浪潮私有云、阿里公有云、</w:t>
            </w:r>
            <w:proofErr w:type="gramStart"/>
            <w:r>
              <w:rPr>
                <w:rFonts w:ascii="仿宋" w:eastAsia="仿宋" w:hAnsi="仿宋" w:cs="仿宋" w:hint="eastAsia"/>
                <w:sz w:val="21"/>
                <w:szCs w:val="21"/>
              </w:rPr>
              <w:t>腾讯公有</w:t>
            </w:r>
            <w:proofErr w:type="gramEnd"/>
            <w:r>
              <w:rPr>
                <w:rFonts w:ascii="仿宋" w:eastAsia="仿宋" w:hAnsi="仿宋" w:cs="仿宋" w:hint="eastAsia"/>
                <w:sz w:val="21"/>
                <w:szCs w:val="21"/>
              </w:rPr>
              <w:t>云、华为公有云，支持统一</w:t>
            </w:r>
            <w:proofErr w:type="gramStart"/>
            <w:r>
              <w:rPr>
                <w:rFonts w:ascii="仿宋" w:eastAsia="仿宋" w:hAnsi="仿宋" w:cs="仿宋" w:hint="eastAsia"/>
                <w:sz w:val="21"/>
                <w:szCs w:val="21"/>
              </w:rPr>
              <w:t>云管理</w:t>
            </w:r>
            <w:proofErr w:type="gramEnd"/>
            <w:r>
              <w:rPr>
                <w:rFonts w:ascii="仿宋" w:eastAsia="仿宋" w:hAnsi="仿宋" w:cs="仿宋" w:hint="eastAsia"/>
                <w:sz w:val="21"/>
                <w:szCs w:val="21"/>
              </w:rPr>
              <w:t>平台实现IaaS资源池的生命周期管理、配额统一管理，管理体验与本地</w:t>
            </w:r>
            <w:proofErr w:type="gramStart"/>
            <w:r>
              <w:rPr>
                <w:rFonts w:ascii="仿宋" w:eastAsia="仿宋" w:hAnsi="仿宋" w:cs="仿宋" w:hint="eastAsia"/>
                <w:sz w:val="21"/>
                <w:szCs w:val="21"/>
              </w:rPr>
              <w:t>云资源</w:t>
            </w:r>
            <w:proofErr w:type="gramEnd"/>
            <w:r>
              <w:rPr>
                <w:rFonts w:ascii="仿宋" w:eastAsia="仿宋" w:hAnsi="仿宋" w:cs="仿宋" w:hint="eastAsia"/>
                <w:sz w:val="21"/>
                <w:szCs w:val="21"/>
              </w:rPr>
              <w:t>保持一致。</w:t>
            </w:r>
          </w:p>
        </w:tc>
      </w:tr>
      <w:tr w:rsidR="00411CD7" w14:paraId="4976A9BA" w14:textId="77777777" w:rsidTr="00411CD7">
        <w:trPr>
          <w:trHeight w:val="397"/>
        </w:trPr>
        <w:tc>
          <w:tcPr>
            <w:tcW w:w="5000" w:type="pct"/>
            <w:tcBorders>
              <w:top w:val="single" w:sz="4" w:space="0" w:color="000000"/>
              <w:left w:val="single" w:sz="4" w:space="0" w:color="auto"/>
              <w:bottom w:val="single" w:sz="4" w:space="0" w:color="000000"/>
              <w:right w:val="single" w:sz="4" w:space="0" w:color="000000"/>
            </w:tcBorders>
          </w:tcPr>
          <w:p w14:paraId="5695BCBE" w14:textId="77777777" w:rsidR="00411CD7" w:rsidRDefault="00411CD7" w:rsidP="00DB1530">
            <w:pPr>
              <w:widowControl/>
              <w:jc w:val="left"/>
              <w:textAlignment w:val="top"/>
              <w:rPr>
                <w:rFonts w:ascii="仿宋" w:eastAsia="仿宋" w:hAnsi="仿宋" w:cs="仿宋"/>
                <w:sz w:val="21"/>
                <w:szCs w:val="21"/>
              </w:rPr>
            </w:pPr>
            <w:r>
              <w:rPr>
                <w:rFonts w:ascii="仿宋" w:eastAsia="仿宋" w:hAnsi="仿宋" w:cs="仿宋" w:hint="eastAsia"/>
                <w:sz w:val="21"/>
                <w:szCs w:val="21"/>
              </w:rPr>
              <w:t>9.提供虚拟专属私有云（VDC）管理能力，支持5级VDC管理，匹配用户的组织架构。每个VDC有独立的资源访问权限，有独立的</w:t>
            </w:r>
            <w:proofErr w:type="gramStart"/>
            <w:r>
              <w:rPr>
                <w:rFonts w:ascii="仿宋" w:eastAsia="仿宋" w:hAnsi="仿宋" w:cs="仿宋" w:hint="eastAsia"/>
                <w:sz w:val="21"/>
                <w:szCs w:val="21"/>
              </w:rPr>
              <w:t>云服务</w:t>
            </w:r>
            <w:proofErr w:type="gramEnd"/>
            <w:r>
              <w:rPr>
                <w:rFonts w:ascii="仿宋" w:eastAsia="仿宋" w:hAnsi="仿宋" w:cs="仿宋" w:hint="eastAsia"/>
                <w:sz w:val="21"/>
                <w:szCs w:val="21"/>
              </w:rPr>
              <w:t>管理权限。</w:t>
            </w:r>
          </w:p>
        </w:tc>
      </w:tr>
      <w:tr w:rsidR="00411CD7" w14:paraId="65056B8A" w14:textId="77777777" w:rsidTr="00411CD7">
        <w:trPr>
          <w:trHeight w:val="397"/>
        </w:trPr>
        <w:tc>
          <w:tcPr>
            <w:tcW w:w="5000" w:type="pct"/>
            <w:tcBorders>
              <w:top w:val="single" w:sz="4" w:space="0" w:color="000000"/>
              <w:left w:val="single" w:sz="4" w:space="0" w:color="auto"/>
              <w:bottom w:val="single" w:sz="4" w:space="0" w:color="000000"/>
              <w:right w:val="single" w:sz="4" w:space="0" w:color="000000"/>
            </w:tcBorders>
          </w:tcPr>
          <w:p w14:paraId="685A2334" w14:textId="77777777" w:rsidR="00411CD7" w:rsidRDefault="00411CD7" w:rsidP="00DB1530">
            <w:pPr>
              <w:widowControl/>
              <w:jc w:val="left"/>
              <w:textAlignment w:val="top"/>
              <w:rPr>
                <w:rFonts w:ascii="仿宋" w:eastAsia="仿宋" w:hAnsi="仿宋" w:cs="仿宋"/>
                <w:sz w:val="21"/>
                <w:szCs w:val="21"/>
              </w:rPr>
            </w:pPr>
            <w:bookmarkStart w:id="0" w:name="OLE_LINK1"/>
            <w:r>
              <w:rPr>
                <w:rFonts w:ascii="仿宋" w:eastAsia="仿宋" w:hAnsi="仿宋" w:cs="仿宋" w:hint="eastAsia"/>
                <w:sz w:val="21"/>
                <w:szCs w:val="21"/>
              </w:rPr>
              <w:t>10.通过计量计价可以统计各单位的资源使用情况、费用使用。支持计量报表，提供包括</w:t>
            </w:r>
            <w:proofErr w:type="gramStart"/>
            <w:r>
              <w:rPr>
                <w:rFonts w:ascii="仿宋" w:eastAsia="仿宋" w:hAnsi="仿宋" w:cs="仿宋" w:hint="eastAsia"/>
                <w:sz w:val="21"/>
                <w:szCs w:val="21"/>
              </w:rPr>
              <w:t>云资源</w:t>
            </w:r>
            <w:proofErr w:type="gramEnd"/>
            <w:r>
              <w:rPr>
                <w:rFonts w:ascii="仿宋" w:eastAsia="仿宋" w:hAnsi="仿宋" w:cs="仿宋" w:hint="eastAsia"/>
                <w:sz w:val="21"/>
                <w:szCs w:val="21"/>
              </w:rPr>
              <w:t>明细、基于</w:t>
            </w:r>
            <w:proofErr w:type="gramStart"/>
            <w:r>
              <w:rPr>
                <w:rFonts w:ascii="仿宋" w:eastAsia="仿宋" w:hAnsi="仿宋" w:cs="仿宋" w:hint="eastAsia"/>
                <w:sz w:val="21"/>
                <w:szCs w:val="21"/>
              </w:rPr>
              <w:t>云服务维</w:t>
            </w:r>
            <w:proofErr w:type="gramEnd"/>
            <w:r>
              <w:rPr>
                <w:rFonts w:ascii="仿宋" w:eastAsia="仿宋" w:hAnsi="仿宋" w:cs="仿宋" w:hint="eastAsia"/>
                <w:sz w:val="21"/>
                <w:szCs w:val="21"/>
              </w:rPr>
              <w:t>度的统计、基于租户维度的统计报表，支持订阅报表和自定义报表维度。</w:t>
            </w:r>
            <w:bookmarkEnd w:id="0"/>
          </w:p>
        </w:tc>
      </w:tr>
      <w:tr w:rsidR="00411CD7" w14:paraId="1750E8A1" w14:textId="77777777" w:rsidTr="00411CD7">
        <w:trPr>
          <w:trHeight w:val="397"/>
        </w:trPr>
        <w:tc>
          <w:tcPr>
            <w:tcW w:w="5000" w:type="pct"/>
            <w:tcBorders>
              <w:top w:val="single" w:sz="4" w:space="0" w:color="000000"/>
              <w:left w:val="single" w:sz="4" w:space="0" w:color="auto"/>
              <w:bottom w:val="single" w:sz="4" w:space="0" w:color="000000"/>
              <w:right w:val="single" w:sz="4" w:space="0" w:color="000000"/>
            </w:tcBorders>
          </w:tcPr>
          <w:p w14:paraId="1BFB6B52" w14:textId="77777777" w:rsidR="00411CD7" w:rsidRDefault="00411CD7" w:rsidP="00DB1530">
            <w:pPr>
              <w:widowControl/>
              <w:jc w:val="left"/>
              <w:textAlignment w:val="top"/>
              <w:rPr>
                <w:rFonts w:ascii="仿宋" w:eastAsia="仿宋" w:hAnsi="仿宋" w:cs="仿宋"/>
                <w:sz w:val="21"/>
                <w:szCs w:val="21"/>
              </w:rPr>
            </w:pPr>
            <w:r>
              <w:rPr>
                <w:rFonts w:ascii="仿宋" w:eastAsia="仿宋" w:hAnsi="仿宋" w:cs="仿宋" w:hint="eastAsia"/>
                <w:sz w:val="21"/>
                <w:szCs w:val="21"/>
              </w:rPr>
              <w:t>11.云平台下物理资源和虚拟资源的统一监控管理。物理资源管理包括监控服务器、网络设备、存储设备的位置信息、告警信息以及性能信息等。虚拟资源管理包括可按资源池统计资源总量、云内虚拟网</w:t>
            </w:r>
            <w:proofErr w:type="gramStart"/>
            <w:r>
              <w:rPr>
                <w:rFonts w:ascii="仿宋" w:eastAsia="仿宋" w:hAnsi="仿宋" w:cs="仿宋" w:hint="eastAsia"/>
                <w:sz w:val="21"/>
                <w:szCs w:val="21"/>
              </w:rPr>
              <w:t>元对象</w:t>
            </w:r>
            <w:proofErr w:type="gramEnd"/>
            <w:r>
              <w:rPr>
                <w:rFonts w:ascii="仿宋" w:eastAsia="仿宋" w:hAnsi="仿宋" w:cs="仿宋" w:hint="eastAsia"/>
                <w:sz w:val="21"/>
                <w:szCs w:val="21"/>
              </w:rPr>
              <w:t>性能监控信息等。</w:t>
            </w:r>
          </w:p>
        </w:tc>
      </w:tr>
    </w:tbl>
    <w:p w14:paraId="05564053" w14:textId="3521DA7B" w:rsidR="00411CD7" w:rsidRDefault="00411CD7"/>
    <w:p w14:paraId="6EC7677D" w14:textId="1B869782" w:rsidR="00411CD7" w:rsidRDefault="00411CD7" w:rsidP="00411CD7">
      <w:pPr>
        <w:pStyle w:val="1"/>
      </w:pPr>
      <w:r>
        <w:rPr>
          <w:rFonts w:hint="eastAsia"/>
        </w:rPr>
        <w:t>应答</w:t>
      </w:r>
    </w:p>
    <w:p w14:paraId="156F1B2A" w14:textId="0E0F9284" w:rsidR="00411CD7" w:rsidRDefault="00411CD7" w:rsidP="00411CD7">
      <w:pPr>
        <w:rPr>
          <w:rFonts w:ascii="仿宋" w:eastAsia="仿宋" w:hAnsi="仿宋" w:cs="仿宋"/>
          <w:sz w:val="21"/>
          <w:szCs w:val="21"/>
        </w:rPr>
      </w:pPr>
      <w:r>
        <w:rPr>
          <w:rFonts w:ascii="仿宋" w:eastAsia="仿宋" w:hAnsi="仿宋" w:cs="仿宋" w:hint="eastAsia"/>
          <w:sz w:val="21"/>
          <w:szCs w:val="21"/>
        </w:rPr>
        <w:t>6.提供运营管理，支持向租户提供</w:t>
      </w:r>
      <w:proofErr w:type="gramStart"/>
      <w:r>
        <w:rPr>
          <w:rFonts w:ascii="仿宋" w:eastAsia="仿宋" w:hAnsi="仿宋" w:cs="仿宋" w:hint="eastAsia"/>
          <w:sz w:val="21"/>
          <w:szCs w:val="21"/>
        </w:rPr>
        <w:t>自服务</w:t>
      </w:r>
      <w:proofErr w:type="gramEnd"/>
      <w:r>
        <w:rPr>
          <w:rFonts w:ascii="仿宋" w:eastAsia="仿宋" w:hAnsi="仿宋" w:cs="仿宋" w:hint="eastAsia"/>
          <w:sz w:val="21"/>
          <w:szCs w:val="21"/>
        </w:rPr>
        <w:t>界面，租户登录时支持</w:t>
      </w:r>
      <w:proofErr w:type="gramStart"/>
      <w:r>
        <w:rPr>
          <w:rFonts w:ascii="仿宋" w:eastAsia="仿宋" w:hAnsi="仿宋" w:cs="仿宋" w:hint="eastAsia"/>
          <w:sz w:val="21"/>
          <w:szCs w:val="21"/>
        </w:rPr>
        <w:t>双因素</w:t>
      </w:r>
      <w:proofErr w:type="gramEnd"/>
      <w:r>
        <w:rPr>
          <w:rFonts w:ascii="仿宋" w:eastAsia="仿宋" w:hAnsi="仿宋" w:cs="仿宋" w:hint="eastAsia"/>
          <w:sz w:val="21"/>
          <w:szCs w:val="21"/>
        </w:rPr>
        <w:t>认证保证安全性，租户可通过</w:t>
      </w:r>
      <w:proofErr w:type="gramStart"/>
      <w:r>
        <w:rPr>
          <w:rFonts w:ascii="仿宋" w:eastAsia="仿宋" w:hAnsi="仿宋" w:cs="仿宋" w:hint="eastAsia"/>
          <w:sz w:val="21"/>
          <w:szCs w:val="21"/>
        </w:rPr>
        <w:t>自服务</w:t>
      </w:r>
      <w:proofErr w:type="gramEnd"/>
      <w:r>
        <w:rPr>
          <w:rFonts w:ascii="仿宋" w:eastAsia="仿宋" w:hAnsi="仿宋" w:cs="仿宋" w:hint="eastAsia"/>
          <w:sz w:val="21"/>
          <w:szCs w:val="21"/>
        </w:rPr>
        <w:t>界面申请所需要的云服务。支持向管理员提供云运营管理和租户自运维能力。运营管理实现对</w:t>
      </w:r>
      <w:proofErr w:type="gramStart"/>
      <w:r>
        <w:rPr>
          <w:rFonts w:ascii="仿宋" w:eastAsia="仿宋" w:hAnsi="仿宋" w:cs="仿宋" w:hint="eastAsia"/>
          <w:sz w:val="21"/>
          <w:szCs w:val="21"/>
        </w:rPr>
        <w:t>云服务</w:t>
      </w:r>
      <w:proofErr w:type="gramEnd"/>
      <w:r>
        <w:rPr>
          <w:rFonts w:ascii="仿宋" w:eastAsia="仿宋" w:hAnsi="仿宋" w:cs="仿宋" w:hint="eastAsia"/>
          <w:sz w:val="21"/>
          <w:szCs w:val="21"/>
        </w:rPr>
        <w:t>的管理功能，自运</w:t>
      </w:r>
      <w:proofErr w:type="gramStart"/>
      <w:r>
        <w:rPr>
          <w:rFonts w:ascii="仿宋" w:eastAsia="仿宋" w:hAnsi="仿宋" w:cs="仿宋" w:hint="eastAsia"/>
          <w:sz w:val="21"/>
          <w:szCs w:val="21"/>
        </w:rPr>
        <w:t>维管理</w:t>
      </w:r>
      <w:proofErr w:type="gramEnd"/>
      <w:r>
        <w:rPr>
          <w:rFonts w:ascii="仿宋" w:eastAsia="仿宋" w:hAnsi="仿宋" w:cs="仿宋" w:hint="eastAsia"/>
          <w:sz w:val="21"/>
          <w:szCs w:val="21"/>
        </w:rPr>
        <w:t>实现租户对</w:t>
      </w:r>
      <w:proofErr w:type="gramStart"/>
      <w:r>
        <w:rPr>
          <w:rFonts w:ascii="仿宋" w:eastAsia="仿宋" w:hAnsi="仿宋" w:cs="仿宋" w:hint="eastAsia"/>
          <w:sz w:val="21"/>
          <w:szCs w:val="21"/>
        </w:rPr>
        <w:t>云服务</w:t>
      </w:r>
      <w:proofErr w:type="gramEnd"/>
      <w:r>
        <w:rPr>
          <w:rFonts w:ascii="仿宋" w:eastAsia="仿宋" w:hAnsi="仿宋" w:cs="仿宋" w:hint="eastAsia"/>
          <w:sz w:val="21"/>
          <w:szCs w:val="21"/>
        </w:rPr>
        <w:t>的自助监控和告警查看功能。</w:t>
      </w:r>
    </w:p>
    <w:p w14:paraId="06748FB3" w14:textId="1BA435F1" w:rsidR="00411CD7" w:rsidRDefault="00411CD7" w:rsidP="00411CD7">
      <w:pPr>
        <w:rPr>
          <w:rFonts w:ascii="仿宋" w:eastAsia="仿宋" w:hAnsi="仿宋" w:cs="仿宋"/>
          <w:sz w:val="21"/>
          <w:szCs w:val="21"/>
        </w:rPr>
      </w:pPr>
    </w:p>
    <w:p w14:paraId="05B618C6" w14:textId="24AD10AA" w:rsidR="00411CD7" w:rsidRDefault="00411CD7" w:rsidP="00411CD7">
      <w:pPr>
        <w:rPr>
          <w:rFonts w:ascii="仿宋" w:eastAsia="仿宋" w:hAnsi="仿宋" w:cs="仿宋" w:hint="eastAsia"/>
          <w:sz w:val="21"/>
          <w:szCs w:val="21"/>
        </w:rPr>
      </w:pPr>
      <w:r>
        <w:rPr>
          <w:rFonts w:ascii="仿宋" w:eastAsia="仿宋" w:hAnsi="仿宋" w:cs="仿宋" w:hint="eastAsia"/>
          <w:sz w:val="21"/>
          <w:szCs w:val="21"/>
        </w:rPr>
        <w:t>答：完全满足</w:t>
      </w:r>
    </w:p>
    <w:p w14:paraId="24943144" w14:textId="28A07B6E" w:rsidR="00411CD7" w:rsidRDefault="00411CD7" w:rsidP="00411CD7">
      <w:pPr>
        <w:rPr>
          <w:rFonts w:ascii="仿宋" w:eastAsia="仿宋" w:hAnsi="仿宋" w:cs="仿宋"/>
          <w:sz w:val="21"/>
          <w:szCs w:val="21"/>
        </w:rPr>
      </w:pPr>
      <w:proofErr w:type="gramStart"/>
      <w:r w:rsidRPr="00411CD7">
        <w:rPr>
          <w:rFonts w:ascii="仿宋" w:eastAsia="仿宋" w:hAnsi="仿宋" w:cs="仿宋" w:hint="eastAsia"/>
          <w:sz w:val="21"/>
          <w:szCs w:val="21"/>
        </w:rPr>
        <w:t>多云管理</w:t>
      </w:r>
      <w:proofErr w:type="gramEnd"/>
      <w:r w:rsidRPr="00411CD7">
        <w:rPr>
          <w:rFonts w:ascii="仿宋" w:eastAsia="仿宋" w:hAnsi="仿宋" w:cs="仿宋" w:hint="eastAsia"/>
          <w:sz w:val="21"/>
          <w:szCs w:val="21"/>
        </w:rPr>
        <w:t>平台提供租户</w:t>
      </w:r>
      <w:proofErr w:type="gramStart"/>
      <w:r w:rsidRPr="00411CD7">
        <w:rPr>
          <w:rFonts w:ascii="仿宋" w:eastAsia="仿宋" w:hAnsi="仿宋" w:cs="仿宋" w:hint="eastAsia"/>
          <w:sz w:val="21"/>
          <w:szCs w:val="21"/>
        </w:rPr>
        <w:t>自服务</w:t>
      </w:r>
      <w:proofErr w:type="gramEnd"/>
      <w:r w:rsidRPr="00411CD7">
        <w:rPr>
          <w:rFonts w:ascii="仿宋" w:eastAsia="仿宋" w:hAnsi="仿宋" w:cs="仿宋" w:hint="eastAsia"/>
          <w:sz w:val="21"/>
          <w:szCs w:val="21"/>
        </w:rPr>
        <w:t>界面，支持</w:t>
      </w:r>
      <w:proofErr w:type="gramStart"/>
      <w:r w:rsidRPr="00411CD7">
        <w:rPr>
          <w:rFonts w:ascii="仿宋" w:eastAsia="仿宋" w:hAnsi="仿宋" w:cs="仿宋" w:hint="eastAsia"/>
          <w:sz w:val="21"/>
          <w:szCs w:val="21"/>
        </w:rPr>
        <w:t>双因素</w:t>
      </w:r>
      <w:proofErr w:type="gramEnd"/>
      <w:r w:rsidRPr="00411CD7">
        <w:rPr>
          <w:rFonts w:ascii="仿宋" w:eastAsia="仿宋" w:hAnsi="仿宋" w:cs="仿宋" w:hint="eastAsia"/>
          <w:sz w:val="21"/>
          <w:szCs w:val="21"/>
        </w:rPr>
        <w:t>认证保障登录安全，租户可通过该界面申请所需云服务；同时为管理员提供云运营管理功能，包括对</w:t>
      </w:r>
      <w:proofErr w:type="gramStart"/>
      <w:r w:rsidRPr="00411CD7">
        <w:rPr>
          <w:rFonts w:ascii="仿宋" w:eastAsia="仿宋" w:hAnsi="仿宋" w:cs="仿宋" w:hint="eastAsia"/>
          <w:sz w:val="21"/>
          <w:szCs w:val="21"/>
        </w:rPr>
        <w:t>云服务</w:t>
      </w:r>
      <w:proofErr w:type="gramEnd"/>
      <w:r w:rsidRPr="00411CD7">
        <w:rPr>
          <w:rFonts w:ascii="仿宋" w:eastAsia="仿宋" w:hAnsi="仿宋" w:cs="仿宋" w:hint="eastAsia"/>
          <w:sz w:val="21"/>
          <w:szCs w:val="21"/>
        </w:rPr>
        <w:t>的管理，也为租户提供自运维能力，支持租户自助监控和查看告警信息。</w:t>
      </w:r>
    </w:p>
    <w:p w14:paraId="2FABE961" w14:textId="7124ED7A" w:rsidR="00411CD7" w:rsidRDefault="00411CD7" w:rsidP="00411CD7">
      <w:pPr>
        <w:rPr>
          <w:rFonts w:ascii="仿宋" w:eastAsia="仿宋" w:hAnsi="仿宋" w:cs="仿宋"/>
          <w:sz w:val="21"/>
          <w:szCs w:val="21"/>
        </w:rPr>
      </w:pPr>
    </w:p>
    <w:p w14:paraId="30B746D9" w14:textId="7DA8BEF0" w:rsidR="00411CD7" w:rsidRDefault="00411CD7" w:rsidP="00411CD7">
      <w:pPr>
        <w:rPr>
          <w:rFonts w:ascii="仿宋" w:eastAsia="仿宋" w:hAnsi="仿宋" w:cs="仿宋"/>
          <w:sz w:val="21"/>
          <w:szCs w:val="21"/>
        </w:rPr>
      </w:pPr>
      <w:r>
        <w:rPr>
          <w:rFonts w:ascii="仿宋" w:eastAsia="仿宋" w:hAnsi="仿宋" w:cs="仿宋" w:hint="eastAsia"/>
          <w:sz w:val="21"/>
          <w:szCs w:val="21"/>
        </w:rPr>
        <w:t>7.提供运维管理，提供集中监控、资源拓扑、日常运维、运维分析、系统管理等能力，实现物理设备到应用的全方位监控，收集并展示运</w:t>
      </w:r>
      <w:proofErr w:type="gramStart"/>
      <w:r>
        <w:rPr>
          <w:rFonts w:ascii="仿宋" w:eastAsia="仿宋" w:hAnsi="仿宋" w:cs="仿宋" w:hint="eastAsia"/>
          <w:sz w:val="21"/>
          <w:szCs w:val="21"/>
        </w:rPr>
        <w:t>维对象</w:t>
      </w:r>
      <w:proofErr w:type="gramEnd"/>
      <w:r>
        <w:rPr>
          <w:rFonts w:ascii="仿宋" w:eastAsia="仿宋" w:hAnsi="仿宋" w:cs="仿宋" w:hint="eastAsia"/>
          <w:sz w:val="21"/>
          <w:szCs w:val="21"/>
        </w:rPr>
        <w:t>的告警、日志等信息，同时提供报表、</w:t>
      </w:r>
      <w:r>
        <w:rPr>
          <w:rFonts w:ascii="仿宋" w:eastAsia="仿宋" w:hAnsi="仿宋" w:cs="仿宋" w:hint="eastAsia"/>
          <w:sz w:val="21"/>
          <w:szCs w:val="21"/>
        </w:rPr>
        <w:lastRenderedPageBreak/>
        <w:t>大屏、自动化以及高级运维数据分析能力，简化日常运维工作，提升运维效率。</w:t>
      </w:r>
    </w:p>
    <w:p w14:paraId="4DB1EB08" w14:textId="3D9276D6" w:rsidR="00411CD7" w:rsidRDefault="00411CD7" w:rsidP="00411CD7">
      <w:pPr>
        <w:rPr>
          <w:rFonts w:ascii="仿宋" w:eastAsia="仿宋" w:hAnsi="仿宋" w:cs="仿宋"/>
          <w:sz w:val="21"/>
          <w:szCs w:val="21"/>
        </w:rPr>
      </w:pPr>
    </w:p>
    <w:p w14:paraId="36E5BCEB" w14:textId="42244DCC" w:rsidR="00411CD7" w:rsidRDefault="00411CD7" w:rsidP="00411CD7">
      <w:pPr>
        <w:rPr>
          <w:rFonts w:ascii="仿宋" w:eastAsia="仿宋" w:hAnsi="仿宋" w:cs="仿宋"/>
          <w:sz w:val="21"/>
          <w:szCs w:val="21"/>
        </w:rPr>
      </w:pPr>
      <w:r>
        <w:rPr>
          <w:rFonts w:ascii="仿宋" w:eastAsia="仿宋" w:hAnsi="仿宋" w:cs="仿宋" w:hint="eastAsia"/>
          <w:sz w:val="21"/>
          <w:szCs w:val="21"/>
        </w:rPr>
        <w:t>答：完全满足</w:t>
      </w:r>
    </w:p>
    <w:p w14:paraId="1F3FA9ED" w14:textId="19439A3C" w:rsidR="00411CD7" w:rsidRDefault="00DF1EEE" w:rsidP="00411CD7">
      <w:pPr>
        <w:rPr>
          <w:rFonts w:ascii="仿宋" w:eastAsia="仿宋" w:hAnsi="仿宋" w:cs="仿宋"/>
          <w:sz w:val="21"/>
          <w:szCs w:val="21"/>
        </w:rPr>
      </w:pPr>
      <w:proofErr w:type="gramStart"/>
      <w:r w:rsidRPr="00DF1EEE">
        <w:rPr>
          <w:rFonts w:ascii="仿宋" w:eastAsia="仿宋" w:hAnsi="仿宋" w:cs="仿宋" w:hint="eastAsia"/>
          <w:sz w:val="21"/>
          <w:szCs w:val="21"/>
        </w:rPr>
        <w:t>多云管理</w:t>
      </w:r>
      <w:proofErr w:type="gramEnd"/>
      <w:r w:rsidRPr="00DF1EEE">
        <w:rPr>
          <w:rFonts w:ascii="仿宋" w:eastAsia="仿宋" w:hAnsi="仿宋" w:cs="仿宋" w:hint="eastAsia"/>
          <w:sz w:val="21"/>
          <w:szCs w:val="21"/>
        </w:rPr>
        <w:t>平台的运</w:t>
      </w:r>
      <w:proofErr w:type="gramStart"/>
      <w:r w:rsidRPr="00DF1EEE">
        <w:rPr>
          <w:rFonts w:ascii="仿宋" w:eastAsia="仿宋" w:hAnsi="仿宋" w:cs="仿宋" w:hint="eastAsia"/>
          <w:sz w:val="21"/>
          <w:szCs w:val="21"/>
        </w:rPr>
        <w:t>维管理</w:t>
      </w:r>
      <w:proofErr w:type="gramEnd"/>
      <w:r w:rsidRPr="00DF1EEE">
        <w:rPr>
          <w:rFonts w:ascii="仿宋" w:eastAsia="仿宋" w:hAnsi="仿宋" w:cs="仿宋" w:hint="eastAsia"/>
          <w:sz w:val="21"/>
          <w:szCs w:val="21"/>
        </w:rPr>
        <w:t>功能全面覆盖集中监控、资源拓扑、日常运维、运维分析及系统管理等能力。通过对物理设备（服务器、网络设备、存储设备）和虚拟资源（资源池、虚拟网元等）的全方位监控，可实时收集并展示其位置信息、告警信息及性能数据（如CPU使用率、内存占用、网络流量等）；同时能汇总运</w:t>
      </w:r>
      <w:proofErr w:type="gramStart"/>
      <w:r w:rsidRPr="00DF1EEE">
        <w:rPr>
          <w:rFonts w:ascii="仿宋" w:eastAsia="仿宋" w:hAnsi="仿宋" w:cs="仿宋" w:hint="eastAsia"/>
          <w:sz w:val="21"/>
          <w:szCs w:val="21"/>
        </w:rPr>
        <w:t>维对象</w:t>
      </w:r>
      <w:proofErr w:type="gramEnd"/>
      <w:r w:rsidRPr="00DF1EEE">
        <w:rPr>
          <w:rFonts w:ascii="仿宋" w:eastAsia="仿宋" w:hAnsi="仿宋" w:cs="仿宋" w:hint="eastAsia"/>
          <w:sz w:val="21"/>
          <w:szCs w:val="21"/>
        </w:rPr>
        <w:t>的各类告警和日志，通过报表、大屏等形式直观呈现，结合自动化工具和高级运维数据分析功能，有效简化日常运维操作，提升运维效率。</w:t>
      </w:r>
    </w:p>
    <w:p w14:paraId="64EF3300" w14:textId="47848135" w:rsidR="00DF1EEE" w:rsidRDefault="00DF1EEE" w:rsidP="00411CD7">
      <w:pPr>
        <w:rPr>
          <w:rFonts w:ascii="仿宋" w:eastAsia="仿宋" w:hAnsi="仿宋" w:cs="仿宋"/>
          <w:sz w:val="21"/>
          <w:szCs w:val="21"/>
        </w:rPr>
      </w:pPr>
    </w:p>
    <w:p w14:paraId="415DB1E9" w14:textId="080D5462" w:rsidR="00DF1EEE" w:rsidRDefault="00DF1EEE" w:rsidP="00411CD7">
      <w:pPr>
        <w:rPr>
          <w:rFonts w:ascii="仿宋" w:eastAsia="仿宋" w:hAnsi="仿宋" w:cs="仿宋"/>
          <w:sz w:val="21"/>
          <w:szCs w:val="21"/>
        </w:rPr>
      </w:pPr>
      <w:r>
        <w:rPr>
          <w:rFonts w:ascii="仿宋" w:eastAsia="仿宋" w:hAnsi="仿宋" w:cs="仿宋" w:hint="eastAsia"/>
          <w:sz w:val="21"/>
          <w:szCs w:val="21"/>
        </w:rPr>
        <w:t>8.云平台提供统一</w:t>
      </w:r>
      <w:proofErr w:type="gramStart"/>
      <w:r>
        <w:rPr>
          <w:rFonts w:ascii="仿宋" w:eastAsia="仿宋" w:hAnsi="仿宋" w:cs="仿宋" w:hint="eastAsia"/>
          <w:sz w:val="21"/>
          <w:szCs w:val="21"/>
        </w:rPr>
        <w:t>云管理</w:t>
      </w:r>
      <w:proofErr w:type="gramEnd"/>
      <w:r>
        <w:rPr>
          <w:rFonts w:ascii="仿宋" w:eastAsia="仿宋" w:hAnsi="仿宋" w:cs="仿宋" w:hint="eastAsia"/>
          <w:sz w:val="21"/>
          <w:szCs w:val="21"/>
        </w:rPr>
        <w:t>服务，支持接入VMware、OpenStack、华三私有云、浪潮私有云、阿里公有云、</w:t>
      </w:r>
      <w:proofErr w:type="gramStart"/>
      <w:r>
        <w:rPr>
          <w:rFonts w:ascii="仿宋" w:eastAsia="仿宋" w:hAnsi="仿宋" w:cs="仿宋" w:hint="eastAsia"/>
          <w:sz w:val="21"/>
          <w:szCs w:val="21"/>
        </w:rPr>
        <w:t>腾讯公有</w:t>
      </w:r>
      <w:proofErr w:type="gramEnd"/>
      <w:r>
        <w:rPr>
          <w:rFonts w:ascii="仿宋" w:eastAsia="仿宋" w:hAnsi="仿宋" w:cs="仿宋" w:hint="eastAsia"/>
          <w:sz w:val="21"/>
          <w:szCs w:val="21"/>
        </w:rPr>
        <w:t>云、华为公有云，支持统一</w:t>
      </w:r>
      <w:proofErr w:type="gramStart"/>
      <w:r>
        <w:rPr>
          <w:rFonts w:ascii="仿宋" w:eastAsia="仿宋" w:hAnsi="仿宋" w:cs="仿宋" w:hint="eastAsia"/>
          <w:sz w:val="21"/>
          <w:szCs w:val="21"/>
        </w:rPr>
        <w:t>云管理</w:t>
      </w:r>
      <w:proofErr w:type="gramEnd"/>
      <w:r>
        <w:rPr>
          <w:rFonts w:ascii="仿宋" w:eastAsia="仿宋" w:hAnsi="仿宋" w:cs="仿宋" w:hint="eastAsia"/>
          <w:sz w:val="21"/>
          <w:szCs w:val="21"/>
        </w:rPr>
        <w:t>平台实现IaaS资源池的生命周期管理、配额统一管理，管理体验与本地</w:t>
      </w:r>
      <w:proofErr w:type="gramStart"/>
      <w:r>
        <w:rPr>
          <w:rFonts w:ascii="仿宋" w:eastAsia="仿宋" w:hAnsi="仿宋" w:cs="仿宋" w:hint="eastAsia"/>
          <w:sz w:val="21"/>
          <w:szCs w:val="21"/>
        </w:rPr>
        <w:t>云资源</w:t>
      </w:r>
      <w:proofErr w:type="gramEnd"/>
      <w:r>
        <w:rPr>
          <w:rFonts w:ascii="仿宋" w:eastAsia="仿宋" w:hAnsi="仿宋" w:cs="仿宋" w:hint="eastAsia"/>
          <w:sz w:val="21"/>
          <w:szCs w:val="21"/>
        </w:rPr>
        <w:t>保持一致。</w:t>
      </w:r>
    </w:p>
    <w:p w14:paraId="026AD58D" w14:textId="77777777" w:rsidR="00DF1EEE" w:rsidRDefault="00DF1EEE" w:rsidP="00411CD7">
      <w:pPr>
        <w:rPr>
          <w:rFonts w:ascii="仿宋" w:eastAsia="仿宋" w:hAnsi="仿宋" w:cs="仿宋" w:hint="eastAsia"/>
          <w:sz w:val="21"/>
          <w:szCs w:val="21"/>
        </w:rPr>
      </w:pPr>
    </w:p>
    <w:p w14:paraId="1D676F66" w14:textId="5180A166" w:rsidR="00DF1EEE" w:rsidRDefault="00DF1EEE" w:rsidP="00411CD7">
      <w:pPr>
        <w:rPr>
          <w:rFonts w:ascii="仿宋" w:eastAsia="仿宋" w:hAnsi="仿宋" w:cs="仿宋"/>
          <w:sz w:val="21"/>
          <w:szCs w:val="21"/>
        </w:rPr>
      </w:pPr>
      <w:r>
        <w:rPr>
          <w:rFonts w:ascii="仿宋" w:eastAsia="仿宋" w:hAnsi="仿宋" w:cs="仿宋" w:hint="eastAsia"/>
          <w:sz w:val="21"/>
          <w:szCs w:val="21"/>
        </w:rPr>
        <w:t>答：完全满足</w:t>
      </w:r>
    </w:p>
    <w:p w14:paraId="5FBA67A1" w14:textId="3C68D5F6" w:rsidR="00DF1EEE" w:rsidRDefault="00DF1EEE" w:rsidP="00411CD7">
      <w:pPr>
        <w:rPr>
          <w:rFonts w:ascii="仿宋" w:eastAsia="仿宋" w:hAnsi="仿宋" w:cs="仿宋"/>
          <w:sz w:val="21"/>
          <w:szCs w:val="21"/>
        </w:rPr>
      </w:pPr>
      <w:proofErr w:type="gramStart"/>
      <w:r w:rsidRPr="00DF1EEE">
        <w:rPr>
          <w:rFonts w:ascii="仿宋" w:eastAsia="仿宋" w:hAnsi="仿宋" w:cs="仿宋" w:hint="eastAsia"/>
          <w:sz w:val="21"/>
          <w:szCs w:val="21"/>
        </w:rPr>
        <w:t>多云管理</w:t>
      </w:r>
      <w:proofErr w:type="gramEnd"/>
      <w:r w:rsidRPr="00DF1EEE">
        <w:rPr>
          <w:rFonts w:ascii="仿宋" w:eastAsia="仿宋" w:hAnsi="仿宋" w:cs="仿宋" w:hint="eastAsia"/>
          <w:sz w:val="21"/>
          <w:szCs w:val="21"/>
        </w:rPr>
        <w:t>平台提供统一</w:t>
      </w:r>
      <w:proofErr w:type="gramStart"/>
      <w:r w:rsidRPr="00DF1EEE">
        <w:rPr>
          <w:rFonts w:ascii="仿宋" w:eastAsia="仿宋" w:hAnsi="仿宋" w:cs="仿宋" w:hint="eastAsia"/>
          <w:sz w:val="21"/>
          <w:szCs w:val="21"/>
        </w:rPr>
        <w:t>云管理</w:t>
      </w:r>
      <w:proofErr w:type="gramEnd"/>
      <w:r w:rsidRPr="00DF1EEE">
        <w:rPr>
          <w:rFonts w:ascii="仿宋" w:eastAsia="仿宋" w:hAnsi="仿宋" w:cs="仿宋" w:hint="eastAsia"/>
          <w:sz w:val="21"/>
          <w:szCs w:val="21"/>
        </w:rPr>
        <w:t>服务，可实现对VMware、OpenStack、华三私有云、浪潮私有云、阿里公有云、</w:t>
      </w:r>
      <w:proofErr w:type="gramStart"/>
      <w:r w:rsidRPr="00DF1EEE">
        <w:rPr>
          <w:rFonts w:ascii="仿宋" w:eastAsia="仿宋" w:hAnsi="仿宋" w:cs="仿宋" w:hint="eastAsia"/>
          <w:sz w:val="21"/>
          <w:szCs w:val="21"/>
        </w:rPr>
        <w:t>腾讯公有</w:t>
      </w:r>
      <w:proofErr w:type="gramEnd"/>
      <w:r w:rsidRPr="00DF1EEE">
        <w:rPr>
          <w:rFonts w:ascii="仿宋" w:eastAsia="仿宋" w:hAnsi="仿宋" w:cs="仿宋" w:hint="eastAsia"/>
          <w:sz w:val="21"/>
          <w:szCs w:val="21"/>
        </w:rPr>
        <w:t>云、华为</w:t>
      </w:r>
      <w:proofErr w:type="gramStart"/>
      <w:r w:rsidRPr="00DF1EEE">
        <w:rPr>
          <w:rFonts w:ascii="仿宋" w:eastAsia="仿宋" w:hAnsi="仿宋" w:cs="仿宋" w:hint="eastAsia"/>
          <w:sz w:val="21"/>
          <w:szCs w:val="21"/>
        </w:rPr>
        <w:t>公有云</w:t>
      </w:r>
      <w:proofErr w:type="gramEnd"/>
      <w:r w:rsidRPr="00DF1EEE">
        <w:rPr>
          <w:rFonts w:ascii="仿宋" w:eastAsia="仿宋" w:hAnsi="仿宋" w:cs="仿宋" w:hint="eastAsia"/>
          <w:sz w:val="21"/>
          <w:szCs w:val="21"/>
        </w:rPr>
        <w:t>等多类型云平台的接入与管理。通过统一</w:t>
      </w:r>
      <w:proofErr w:type="gramStart"/>
      <w:r w:rsidRPr="00DF1EEE">
        <w:rPr>
          <w:rFonts w:ascii="仿宋" w:eastAsia="仿宋" w:hAnsi="仿宋" w:cs="仿宋" w:hint="eastAsia"/>
          <w:sz w:val="21"/>
          <w:szCs w:val="21"/>
        </w:rPr>
        <w:t>云管理</w:t>
      </w:r>
      <w:proofErr w:type="gramEnd"/>
      <w:r w:rsidRPr="00DF1EEE">
        <w:rPr>
          <w:rFonts w:ascii="仿宋" w:eastAsia="仿宋" w:hAnsi="仿宋" w:cs="仿宋" w:hint="eastAsia"/>
          <w:sz w:val="21"/>
          <w:szCs w:val="21"/>
        </w:rPr>
        <w:t>平台，能够对各类IaaS资源池进行全生命周期管理（包括创建、删除、配置变更等），并支持资源配额的统一分配与监控，确保管理体验与本地</w:t>
      </w:r>
      <w:proofErr w:type="gramStart"/>
      <w:r w:rsidRPr="00DF1EEE">
        <w:rPr>
          <w:rFonts w:ascii="仿宋" w:eastAsia="仿宋" w:hAnsi="仿宋" w:cs="仿宋" w:hint="eastAsia"/>
          <w:sz w:val="21"/>
          <w:szCs w:val="21"/>
        </w:rPr>
        <w:t>云资源</w:t>
      </w:r>
      <w:proofErr w:type="gramEnd"/>
      <w:r w:rsidRPr="00DF1EEE">
        <w:rPr>
          <w:rFonts w:ascii="仿宋" w:eastAsia="仿宋" w:hAnsi="仿宋" w:cs="仿宋" w:hint="eastAsia"/>
          <w:sz w:val="21"/>
          <w:szCs w:val="21"/>
        </w:rPr>
        <w:t>一致</w:t>
      </w:r>
      <w:r>
        <w:rPr>
          <w:rFonts w:ascii="仿宋" w:eastAsia="仿宋" w:hAnsi="仿宋" w:cs="仿宋" w:hint="eastAsia"/>
          <w:sz w:val="21"/>
          <w:szCs w:val="21"/>
        </w:rPr>
        <w:t>。</w:t>
      </w:r>
    </w:p>
    <w:p w14:paraId="1CE51D01" w14:textId="1C9672A7" w:rsidR="00DF1EEE" w:rsidRDefault="00DF1EEE" w:rsidP="00411CD7">
      <w:pPr>
        <w:rPr>
          <w:rFonts w:ascii="仿宋" w:eastAsia="仿宋" w:hAnsi="仿宋" w:cs="仿宋"/>
          <w:sz w:val="21"/>
          <w:szCs w:val="21"/>
        </w:rPr>
      </w:pPr>
    </w:p>
    <w:p w14:paraId="52B9287D" w14:textId="0996681B" w:rsidR="00DF1EEE" w:rsidRDefault="00DF1EEE" w:rsidP="00411CD7">
      <w:pPr>
        <w:rPr>
          <w:rFonts w:ascii="仿宋" w:eastAsia="仿宋" w:hAnsi="仿宋" w:cs="仿宋"/>
          <w:sz w:val="21"/>
          <w:szCs w:val="21"/>
        </w:rPr>
      </w:pPr>
      <w:r>
        <w:rPr>
          <w:rFonts w:ascii="仿宋" w:eastAsia="仿宋" w:hAnsi="仿宋" w:cs="仿宋" w:hint="eastAsia"/>
          <w:sz w:val="21"/>
          <w:szCs w:val="21"/>
        </w:rPr>
        <w:t>9.提供虚拟专属私有云（VDC）管理能力，支持5级VDC管理，匹配用户的组织架构。每个VDC有独立的资源访问权限，有独立的</w:t>
      </w:r>
      <w:proofErr w:type="gramStart"/>
      <w:r>
        <w:rPr>
          <w:rFonts w:ascii="仿宋" w:eastAsia="仿宋" w:hAnsi="仿宋" w:cs="仿宋" w:hint="eastAsia"/>
          <w:sz w:val="21"/>
          <w:szCs w:val="21"/>
        </w:rPr>
        <w:t>云服务</w:t>
      </w:r>
      <w:proofErr w:type="gramEnd"/>
      <w:r>
        <w:rPr>
          <w:rFonts w:ascii="仿宋" w:eastAsia="仿宋" w:hAnsi="仿宋" w:cs="仿宋" w:hint="eastAsia"/>
          <w:sz w:val="21"/>
          <w:szCs w:val="21"/>
        </w:rPr>
        <w:t>管理权限。</w:t>
      </w:r>
    </w:p>
    <w:p w14:paraId="25703C96" w14:textId="5DD10415" w:rsidR="00DF1EEE" w:rsidRDefault="00DF1EEE" w:rsidP="00411CD7">
      <w:pPr>
        <w:rPr>
          <w:rFonts w:ascii="仿宋" w:eastAsia="仿宋" w:hAnsi="仿宋" w:cs="仿宋"/>
          <w:sz w:val="21"/>
          <w:szCs w:val="21"/>
        </w:rPr>
      </w:pPr>
    </w:p>
    <w:p w14:paraId="36967F4F" w14:textId="4E28F894" w:rsidR="00DF1EEE" w:rsidRDefault="00DF1EEE" w:rsidP="00411CD7">
      <w:pPr>
        <w:rPr>
          <w:rFonts w:ascii="仿宋" w:eastAsia="仿宋" w:hAnsi="仿宋" w:cs="仿宋"/>
          <w:sz w:val="21"/>
          <w:szCs w:val="21"/>
        </w:rPr>
      </w:pPr>
      <w:r>
        <w:rPr>
          <w:rFonts w:ascii="仿宋" w:eastAsia="仿宋" w:hAnsi="仿宋" w:cs="仿宋" w:hint="eastAsia"/>
          <w:sz w:val="21"/>
          <w:szCs w:val="21"/>
        </w:rPr>
        <w:t>答：完全满足</w:t>
      </w:r>
    </w:p>
    <w:p w14:paraId="14D5127F" w14:textId="559E85F7" w:rsidR="00DF1EEE" w:rsidRDefault="00DF1EEE" w:rsidP="00411CD7">
      <w:pPr>
        <w:rPr>
          <w:rFonts w:ascii="仿宋" w:eastAsia="仿宋" w:hAnsi="仿宋" w:cs="仿宋" w:hint="eastAsia"/>
          <w:sz w:val="21"/>
          <w:szCs w:val="21"/>
        </w:rPr>
      </w:pPr>
      <w:proofErr w:type="gramStart"/>
      <w:r w:rsidRPr="00DF1EEE">
        <w:rPr>
          <w:rFonts w:ascii="仿宋" w:eastAsia="仿宋" w:hAnsi="仿宋" w:cs="仿宋" w:hint="eastAsia"/>
          <w:sz w:val="21"/>
          <w:szCs w:val="21"/>
        </w:rPr>
        <w:t>多云管理</w:t>
      </w:r>
      <w:proofErr w:type="gramEnd"/>
      <w:r w:rsidRPr="00DF1EEE">
        <w:rPr>
          <w:rFonts w:ascii="仿宋" w:eastAsia="仿宋" w:hAnsi="仿宋" w:cs="仿宋" w:hint="eastAsia"/>
          <w:sz w:val="21"/>
          <w:szCs w:val="21"/>
        </w:rPr>
        <w:t>平台具备虚拟专属私有云（VDC）管理能力，支持</w:t>
      </w:r>
      <w:r>
        <w:rPr>
          <w:rFonts w:ascii="仿宋" w:eastAsia="仿宋" w:hAnsi="仿宋" w:cs="仿宋" w:hint="eastAsia"/>
          <w:sz w:val="21"/>
          <w:szCs w:val="21"/>
        </w:rPr>
        <w:t>多</w:t>
      </w:r>
      <w:r w:rsidRPr="00DF1EEE">
        <w:rPr>
          <w:rFonts w:ascii="仿宋" w:eastAsia="仿宋" w:hAnsi="仿宋" w:cs="仿宋" w:hint="eastAsia"/>
          <w:sz w:val="21"/>
          <w:szCs w:val="21"/>
        </w:rPr>
        <w:t>级VDC管理架构</w:t>
      </w:r>
      <w:r>
        <w:rPr>
          <w:rFonts w:ascii="仿宋" w:eastAsia="仿宋" w:hAnsi="仿宋" w:cs="仿宋" w:hint="eastAsia"/>
          <w:sz w:val="21"/>
          <w:szCs w:val="21"/>
        </w:rPr>
        <w:t>（5级以上）</w:t>
      </w:r>
      <w:r w:rsidRPr="00DF1EEE">
        <w:rPr>
          <w:rFonts w:ascii="仿宋" w:eastAsia="仿宋" w:hAnsi="仿宋" w:cs="仿宋" w:hint="eastAsia"/>
          <w:sz w:val="21"/>
          <w:szCs w:val="21"/>
        </w:rPr>
        <w:t>，可精准匹配用户的组织架构。每个VDC拥有独立的资源访问权限，仅能操作和查看自身配额内的资源，且具备独立的</w:t>
      </w:r>
      <w:proofErr w:type="gramStart"/>
      <w:r w:rsidRPr="00DF1EEE">
        <w:rPr>
          <w:rFonts w:ascii="仿宋" w:eastAsia="仿宋" w:hAnsi="仿宋" w:cs="仿宋" w:hint="eastAsia"/>
          <w:sz w:val="21"/>
          <w:szCs w:val="21"/>
        </w:rPr>
        <w:t>云服务</w:t>
      </w:r>
      <w:proofErr w:type="gramEnd"/>
      <w:r w:rsidRPr="00DF1EEE">
        <w:rPr>
          <w:rFonts w:ascii="仿宋" w:eastAsia="仿宋" w:hAnsi="仿宋" w:cs="仿宋" w:hint="eastAsia"/>
          <w:sz w:val="21"/>
          <w:szCs w:val="21"/>
        </w:rPr>
        <w:t>管理权限（如资源申请、运维监控、账单查询等），确保不同VDC之间资源隔离、权限清晰</w:t>
      </w:r>
    </w:p>
    <w:p w14:paraId="533228D1" w14:textId="4654BCFB" w:rsidR="00DF1EEE" w:rsidRDefault="00DF1EEE" w:rsidP="00411CD7">
      <w:pPr>
        <w:rPr>
          <w:rFonts w:ascii="仿宋" w:eastAsia="仿宋" w:hAnsi="仿宋" w:cs="仿宋"/>
          <w:sz w:val="21"/>
          <w:szCs w:val="21"/>
        </w:rPr>
      </w:pPr>
    </w:p>
    <w:p w14:paraId="3BE2C7F8" w14:textId="685D9A9D" w:rsidR="00DF1EEE" w:rsidRDefault="00DF1EEE" w:rsidP="00411CD7">
      <w:pPr>
        <w:rPr>
          <w:rFonts w:ascii="仿宋" w:eastAsia="仿宋" w:hAnsi="仿宋" w:cs="仿宋"/>
          <w:sz w:val="21"/>
          <w:szCs w:val="21"/>
        </w:rPr>
      </w:pPr>
      <w:r>
        <w:rPr>
          <w:rFonts w:ascii="仿宋" w:eastAsia="仿宋" w:hAnsi="仿宋" w:cs="仿宋" w:hint="eastAsia"/>
          <w:sz w:val="21"/>
          <w:szCs w:val="21"/>
        </w:rPr>
        <w:t>10.通过计量计价可以统计各单位的资源使用情况、费用使用。支持计量报表，提供包括</w:t>
      </w:r>
      <w:proofErr w:type="gramStart"/>
      <w:r>
        <w:rPr>
          <w:rFonts w:ascii="仿宋" w:eastAsia="仿宋" w:hAnsi="仿宋" w:cs="仿宋" w:hint="eastAsia"/>
          <w:sz w:val="21"/>
          <w:szCs w:val="21"/>
        </w:rPr>
        <w:t>云资源</w:t>
      </w:r>
      <w:proofErr w:type="gramEnd"/>
      <w:r>
        <w:rPr>
          <w:rFonts w:ascii="仿宋" w:eastAsia="仿宋" w:hAnsi="仿宋" w:cs="仿宋" w:hint="eastAsia"/>
          <w:sz w:val="21"/>
          <w:szCs w:val="21"/>
        </w:rPr>
        <w:t>明细、基于</w:t>
      </w:r>
      <w:proofErr w:type="gramStart"/>
      <w:r>
        <w:rPr>
          <w:rFonts w:ascii="仿宋" w:eastAsia="仿宋" w:hAnsi="仿宋" w:cs="仿宋" w:hint="eastAsia"/>
          <w:sz w:val="21"/>
          <w:szCs w:val="21"/>
        </w:rPr>
        <w:t>云服务</w:t>
      </w:r>
      <w:proofErr w:type="gramEnd"/>
      <w:r>
        <w:rPr>
          <w:rFonts w:ascii="仿宋" w:eastAsia="仿宋" w:hAnsi="仿宋" w:cs="仿宋" w:hint="eastAsia"/>
          <w:sz w:val="21"/>
          <w:szCs w:val="21"/>
        </w:rPr>
        <w:t>维度的统计、基于租户维度的统计报表，支持订阅报表和自定义报表维度。</w:t>
      </w:r>
    </w:p>
    <w:p w14:paraId="6A016049" w14:textId="51D7B5E6" w:rsidR="00DF1EEE" w:rsidRDefault="00DF1EEE" w:rsidP="00411CD7">
      <w:pPr>
        <w:rPr>
          <w:rFonts w:ascii="仿宋" w:eastAsia="仿宋" w:hAnsi="仿宋" w:cs="仿宋"/>
          <w:sz w:val="21"/>
          <w:szCs w:val="21"/>
        </w:rPr>
      </w:pPr>
    </w:p>
    <w:p w14:paraId="5B6A092D" w14:textId="4595CDCA" w:rsidR="00DF1EEE" w:rsidRDefault="00DF1EEE" w:rsidP="00411CD7">
      <w:pPr>
        <w:rPr>
          <w:rFonts w:ascii="仿宋" w:eastAsia="仿宋" w:hAnsi="仿宋" w:cs="仿宋"/>
          <w:sz w:val="21"/>
          <w:szCs w:val="21"/>
        </w:rPr>
      </w:pPr>
      <w:r>
        <w:rPr>
          <w:rFonts w:ascii="仿宋" w:eastAsia="仿宋" w:hAnsi="仿宋" w:cs="仿宋" w:hint="eastAsia"/>
          <w:sz w:val="21"/>
          <w:szCs w:val="21"/>
        </w:rPr>
        <w:t>答：完全满足</w:t>
      </w:r>
    </w:p>
    <w:p w14:paraId="1F048B43" w14:textId="6745FD42" w:rsidR="00DF1EEE" w:rsidRDefault="00DF1EEE" w:rsidP="00411CD7">
      <w:pPr>
        <w:rPr>
          <w:rFonts w:ascii="仿宋" w:eastAsia="仿宋" w:hAnsi="仿宋" w:cs="仿宋" w:hint="eastAsia"/>
          <w:sz w:val="21"/>
          <w:szCs w:val="21"/>
        </w:rPr>
      </w:pPr>
      <w:proofErr w:type="gramStart"/>
      <w:r w:rsidRPr="00DF1EEE">
        <w:rPr>
          <w:rFonts w:ascii="仿宋" w:eastAsia="仿宋" w:hAnsi="仿宋" w:cs="仿宋" w:hint="eastAsia"/>
          <w:sz w:val="21"/>
          <w:szCs w:val="21"/>
        </w:rPr>
        <w:t>多云管理</w:t>
      </w:r>
      <w:proofErr w:type="gramEnd"/>
      <w:r w:rsidRPr="00DF1EEE">
        <w:rPr>
          <w:rFonts w:ascii="仿宋" w:eastAsia="仿宋" w:hAnsi="仿宋" w:cs="仿宋" w:hint="eastAsia"/>
          <w:sz w:val="21"/>
          <w:szCs w:val="21"/>
        </w:rPr>
        <w:t>平台通过计量计价功能实现对各单位资源使用情况及费用的精准统计，支持生成丰富的计量</w:t>
      </w:r>
      <w:r>
        <w:rPr>
          <w:rFonts w:ascii="仿宋" w:eastAsia="仿宋" w:hAnsi="仿宋" w:cs="仿宋" w:hint="eastAsia"/>
          <w:sz w:val="21"/>
          <w:szCs w:val="21"/>
        </w:rPr>
        <w:t>计费</w:t>
      </w:r>
      <w:r w:rsidRPr="00DF1EEE">
        <w:rPr>
          <w:rFonts w:ascii="仿宋" w:eastAsia="仿宋" w:hAnsi="仿宋" w:cs="仿宋" w:hint="eastAsia"/>
          <w:sz w:val="21"/>
          <w:szCs w:val="21"/>
        </w:rPr>
        <w:t>报表，包括</w:t>
      </w:r>
      <w:proofErr w:type="gramStart"/>
      <w:r w:rsidRPr="00DF1EEE">
        <w:rPr>
          <w:rFonts w:ascii="仿宋" w:eastAsia="仿宋" w:hAnsi="仿宋" w:cs="仿宋" w:hint="eastAsia"/>
          <w:sz w:val="21"/>
          <w:szCs w:val="21"/>
        </w:rPr>
        <w:t>云资源</w:t>
      </w:r>
      <w:proofErr w:type="gramEnd"/>
      <w:r w:rsidRPr="00DF1EEE">
        <w:rPr>
          <w:rFonts w:ascii="仿宋" w:eastAsia="仿宋" w:hAnsi="仿宋" w:cs="仿宋" w:hint="eastAsia"/>
          <w:sz w:val="21"/>
          <w:szCs w:val="21"/>
        </w:rPr>
        <w:t>明细报表（按资源类型、规格、使用时长等维度展示）、基于</w:t>
      </w:r>
      <w:proofErr w:type="gramStart"/>
      <w:r w:rsidRPr="00DF1EEE">
        <w:rPr>
          <w:rFonts w:ascii="仿宋" w:eastAsia="仿宋" w:hAnsi="仿宋" w:cs="仿宋" w:hint="eastAsia"/>
          <w:sz w:val="21"/>
          <w:szCs w:val="21"/>
        </w:rPr>
        <w:t>云服务</w:t>
      </w:r>
      <w:proofErr w:type="gramEnd"/>
      <w:r w:rsidRPr="00DF1EEE">
        <w:rPr>
          <w:rFonts w:ascii="仿宋" w:eastAsia="仿宋" w:hAnsi="仿宋" w:cs="仿宋" w:hint="eastAsia"/>
          <w:sz w:val="21"/>
          <w:szCs w:val="21"/>
        </w:rPr>
        <w:t>维度的统计报表（如计算、存储、网络服务的使用量及费用占比）、基于租户维度的统计报表（各租户资源消耗及成本分摊）。同时，平台支持报表订阅功能，可按周期自动推送报表至指定用户，且允许管理员自定义报表维度（如时间范围、资源类别、租户层级等）</w:t>
      </w:r>
    </w:p>
    <w:p w14:paraId="2237AEA0" w14:textId="4D32F6A2" w:rsidR="00DF1EEE" w:rsidRDefault="00DF1EEE" w:rsidP="00411CD7">
      <w:pPr>
        <w:rPr>
          <w:rFonts w:ascii="仿宋" w:eastAsia="仿宋" w:hAnsi="仿宋" w:cs="仿宋"/>
          <w:sz w:val="21"/>
          <w:szCs w:val="21"/>
        </w:rPr>
      </w:pPr>
    </w:p>
    <w:p w14:paraId="372C7BC5" w14:textId="54AC2918" w:rsidR="00DF1EEE" w:rsidRDefault="00DF1EEE" w:rsidP="00411CD7">
      <w:pPr>
        <w:rPr>
          <w:rFonts w:ascii="仿宋" w:eastAsia="仿宋" w:hAnsi="仿宋" w:cs="仿宋"/>
          <w:sz w:val="21"/>
          <w:szCs w:val="21"/>
        </w:rPr>
      </w:pPr>
      <w:r>
        <w:rPr>
          <w:rFonts w:ascii="仿宋" w:eastAsia="仿宋" w:hAnsi="仿宋" w:cs="仿宋" w:hint="eastAsia"/>
          <w:sz w:val="21"/>
          <w:szCs w:val="21"/>
        </w:rPr>
        <w:t>11.云平台下物理资源和虚拟资源的统一监控管理。物理资源管理包括监控服务器、网络设备、存储设备的位置信息、告警信息以及性能信息等。虚拟资源管理包括可按资源池统计资源总量、云内虚拟网</w:t>
      </w:r>
      <w:proofErr w:type="gramStart"/>
      <w:r>
        <w:rPr>
          <w:rFonts w:ascii="仿宋" w:eastAsia="仿宋" w:hAnsi="仿宋" w:cs="仿宋" w:hint="eastAsia"/>
          <w:sz w:val="21"/>
          <w:szCs w:val="21"/>
        </w:rPr>
        <w:t>元对象</w:t>
      </w:r>
      <w:proofErr w:type="gramEnd"/>
      <w:r>
        <w:rPr>
          <w:rFonts w:ascii="仿宋" w:eastAsia="仿宋" w:hAnsi="仿宋" w:cs="仿宋" w:hint="eastAsia"/>
          <w:sz w:val="21"/>
          <w:szCs w:val="21"/>
        </w:rPr>
        <w:t>性能监控信息等。</w:t>
      </w:r>
    </w:p>
    <w:p w14:paraId="6BB15C93" w14:textId="0E3971F6" w:rsidR="00DF1EEE" w:rsidRDefault="00DF1EEE" w:rsidP="00411CD7">
      <w:pPr>
        <w:rPr>
          <w:rFonts w:ascii="仿宋" w:eastAsia="仿宋" w:hAnsi="仿宋" w:cs="仿宋"/>
          <w:sz w:val="21"/>
          <w:szCs w:val="21"/>
        </w:rPr>
      </w:pPr>
    </w:p>
    <w:p w14:paraId="4CD595E6" w14:textId="685DE66C" w:rsidR="00DF1EEE" w:rsidRDefault="00DF1EEE" w:rsidP="00411CD7">
      <w:pPr>
        <w:rPr>
          <w:rFonts w:ascii="仿宋" w:eastAsia="仿宋" w:hAnsi="仿宋" w:cs="仿宋" w:hint="eastAsia"/>
          <w:sz w:val="21"/>
          <w:szCs w:val="21"/>
        </w:rPr>
      </w:pPr>
      <w:r>
        <w:rPr>
          <w:rFonts w:ascii="仿宋" w:eastAsia="仿宋" w:hAnsi="仿宋" w:cs="仿宋" w:hint="eastAsia"/>
          <w:sz w:val="21"/>
          <w:szCs w:val="21"/>
        </w:rPr>
        <w:lastRenderedPageBreak/>
        <w:t>答：完全满足</w:t>
      </w:r>
    </w:p>
    <w:p w14:paraId="7B78C297" w14:textId="74BED70E" w:rsidR="00DF1EEE" w:rsidRDefault="00DF1EEE" w:rsidP="00411CD7">
      <w:pPr>
        <w:rPr>
          <w:rFonts w:ascii="仿宋" w:eastAsia="仿宋" w:hAnsi="仿宋" w:cs="仿宋"/>
          <w:sz w:val="21"/>
          <w:szCs w:val="21"/>
        </w:rPr>
      </w:pPr>
      <w:proofErr w:type="gramStart"/>
      <w:r w:rsidRPr="00DF1EEE">
        <w:rPr>
          <w:rFonts w:ascii="仿宋" w:eastAsia="仿宋" w:hAnsi="仿宋" w:cs="仿宋" w:hint="eastAsia"/>
          <w:sz w:val="21"/>
          <w:szCs w:val="21"/>
        </w:rPr>
        <w:t>多云管理</w:t>
      </w:r>
      <w:proofErr w:type="gramEnd"/>
      <w:r w:rsidRPr="00DF1EEE">
        <w:rPr>
          <w:rFonts w:ascii="仿宋" w:eastAsia="仿宋" w:hAnsi="仿宋" w:cs="仿宋" w:hint="eastAsia"/>
          <w:sz w:val="21"/>
          <w:szCs w:val="21"/>
        </w:rPr>
        <w:t>平台实现了物理资源和虚拟资源的统一监控管理。对于物理资源，可监控服务器、网络设备、存储设备的位置信息、告警信息及性能信息（如</w:t>
      </w:r>
      <w:r>
        <w:rPr>
          <w:rFonts w:ascii="仿宋" w:eastAsia="仿宋" w:hAnsi="仿宋" w:cs="仿宋" w:hint="eastAsia"/>
          <w:sz w:val="21"/>
          <w:szCs w:val="21"/>
        </w:rPr>
        <w:t>数据中心、机架位置、</w:t>
      </w:r>
      <w:r w:rsidRPr="00DF1EEE">
        <w:rPr>
          <w:rFonts w:ascii="仿宋" w:eastAsia="仿宋" w:hAnsi="仿宋" w:cs="仿宋" w:hint="eastAsia"/>
          <w:sz w:val="21"/>
          <w:szCs w:val="21"/>
        </w:rPr>
        <w:t>服务器CPU使用率、网络设备带宽、存储设备容量等）；对于虚拟资源，能按资源池统计资源总量，并监控云内虚拟网</w:t>
      </w:r>
      <w:proofErr w:type="gramStart"/>
      <w:r w:rsidRPr="00DF1EEE">
        <w:rPr>
          <w:rFonts w:ascii="仿宋" w:eastAsia="仿宋" w:hAnsi="仿宋" w:cs="仿宋" w:hint="eastAsia"/>
          <w:sz w:val="21"/>
          <w:szCs w:val="21"/>
        </w:rPr>
        <w:t>元对象</w:t>
      </w:r>
      <w:proofErr w:type="gramEnd"/>
      <w:r w:rsidRPr="00DF1EEE">
        <w:rPr>
          <w:rFonts w:ascii="仿宋" w:eastAsia="仿宋" w:hAnsi="仿宋" w:cs="仿宋" w:hint="eastAsia"/>
          <w:sz w:val="21"/>
          <w:szCs w:val="21"/>
        </w:rPr>
        <w:t>的性能数据（如虚拟机CPU负载、虚拟网络流量</w:t>
      </w:r>
      <w:r>
        <w:rPr>
          <w:rFonts w:ascii="仿宋" w:eastAsia="仿宋" w:hAnsi="仿宋" w:cs="仿宋" w:hint="eastAsia"/>
          <w:sz w:val="21"/>
          <w:szCs w:val="21"/>
        </w:rPr>
        <w:t>、存储吞吐量</w:t>
      </w:r>
      <w:r w:rsidRPr="00DF1EEE">
        <w:rPr>
          <w:rFonts w:ascii="仿宋" w:eastAsia="仿宋" w:hAnsi="仿宋" w:cs="仿宋" w:hint="eastAsia"/>
          <w:sz w:val="21"/>
          <w:szCs w:val="21"/>
        </w:rPr>
        <w:t>等），通过集中化的监控视图实现对两类资源的统一管理与态势感知，</w:t>
      </w:r>
    </w:p>
    <w:p w14:paraId="17BD2287" w14:textId="4DE24C7D" w:rsidR="00DF1EEE" w:rsidRDefault="00DF1EEE" w:rsidP="00411CD7">
      <w:pPr>
        <w:rPr>
          <w:rFonts w:ascii="仿宋" w:eastAsia="仿宋" w:hAnsi="仿宋" w:cs="仿宋"/>
          <w:sz w:val="21"/>
          <w:szCs w:val="21"/>
        </w:rPr>
      </w:pPr>
    </w:p>
    <w:p w14:paraId="7D9D4121" w14:textId="77777777" w:rsidR="00DF1EEE" w:rsidRPr="00411CD7" w:rsidRDefault="00DF1EEE" w:rsidP="00411CD7">
      <w:pPr>
        <w:rPr>
          <w:rFonts w:ascii="仿宋" w:eastAsia="仿宋" w:hAnsi="仿宋" w:cs="仿宋" w:hint="eastAsia"/>
          <w:sz w:val="21"/>
          <w:szCs w:val="21"/>
        </w:rPr>
      </w:pPr>
    </w:p>
    <w:sectPr w:rsidR="00DF1EEE" w:rsidRPr="00411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D597E"/>
    <w:multiLevelType w:val="multilevel"/>
    <w:tmpl w:val="75DD597E"/>
    <w:lvl w:ilvl="0">
      <w:start w:val="1"/>
      <w:numFmt w:val="decimal"/>
      <w:lvlText w:val="%1."/>
      <w:lvlJc w:val="left"/>
      <w:pPr>
        <w:ind w:left="425" w:hanging="425"/>
      </w:pPr>
      <w:rPr>
        <w:rFonts w:hint="default"/>
      </w:rPr>
    </w:lvl>
    <w:lvl w:ilvl="1">
      <w:start w:val="1"/>
      <w:numFmt w:val="decimal"/>
      <w:suff w:val="space"/>
      <w:lvlText w:val="%1.%2."/>
      <w:lvlJc w:val="left"/>
      <w:pPr>
        <w:ind w:left="987" w:hanging="567"/>
      </w:pPr>
      <w:rPr>
        <w:rFonts w:hint="default"/>
      </w:rPr>
    </w:lvl>
    <w:lvl w:ilvl="2">
      <w:start w:val="1"/>
      <w:numFmt w:val="decimal"/>
      <w:suff w:val="space"/>
      <w:lvlText w:val="%1.%2.%3."/>
      <w:lvlJc w:val="left"/>
      <w:pPr>
        <w:ind w:left="112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16cid:durableId="168350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D7"/>
    <w:rsid w:val="00411CD7"/>
    <w:rsid w:val="00A13EDA"/>
    <w:rsid w:val="00DF1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A4CB"/>
  <w15:chartTrackingRefBased/>
  <w15:docId w15:val="{AE7D53A3-C730-4801-95CE-23583E35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CD7"/>
    <w:pPr>
      <w:widowControl w:val="0"/>
      <w:jc w:val="both"/>
    </w:pPr>
    <w:rPr>
      <w:rFonts w:ascii="宋体" w:eastAsia="宋体" w:hAnsi="Times New Roman" w:cs="Times New Roman"/>
      <w:kern w:val="0"/>
      <w:sz w:val="34"/>
      <w:szCs w:val="20"/>
    </w:rPr>
  </w:style>
  <w:style w:type="paragraph" w:styleId="1">
    <w:name w:val="heading 1"/>
    <w:basedOn w:val="a"/>
    <w:next w:val="a"/>
    <w:link w:val="10"/>
    <w:uiPriority w:val="9"/>
    <w:qFormat/>
    <w:rsid w:val="00411CD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CD7"/>
    <w:rPr>
      <w:rFonts w:ascii="宋体"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office365</cp:lastModifiedBy>
  <cp:revision>1</cp:revision>
  <dcterms:created xsi:type="dcterms:W3CDTF">2025-08-04T08:46:00Z</dcterms:created>
  <dcterms:modified xsi:type="dcterms:W3CDTF">2025-08-04T09:06:00Z</dcterms:modified>
</cp:coreProperties>
</file>